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8EF9C" w14:textId="0F0EAE60" w:rsidR="007B5604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BB62BB4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Naziv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76B770BA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Naslov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41444A8D" w14:textId="73ECED78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35F0429" w14:textId="4F2F8491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CFD8930" w14:textId="23DE1F53" w:rsidR="00312AAE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6472C5" w14:textId="7793AB35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771C0092" w14:textId="084EC5AC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10208DD" w14:textId="21B10A84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FED2E24" w14:textId="690FD9CA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20231BDC" w14:textId="7DF09BF6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29C32CB" w14:textId="0D554421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236A2D" w14:textId="38ACFF10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FC1E3EC" w14:textId="77777777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E5D3115" w14:textId="3830DCBA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4590AD34" w14:textId="5A51715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176F5F3" w14:textId="4BC613B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8F016CD" w14:textId="77777777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5A3E99A" w14:textId="77777777" w:rsidR="00312AAE" w:rsidRPr="00C81EFC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0C74612" w14:textId="1942141B" w:rsidR="007B5604" w:rsidRPr="00EE4998" w:rsidRDefault="00EE4998" w:rsidP="008B78F1">
      <w:pPr>
        <w:spacing w:line="260" w:lineRule="atLeast"/>
        <w:jc w:val="center"/>
        <w:rPr>
          <w:rFonts w:ascii="Arial Narrow" w:hAnsi="Arial Narrow"/>
          <w:b/>
          <w:bCs/>
          <w:iCs/>
        </w:rPr>
      </w:pPr>
      <w:r w:rsidRPr="00EE4998">
        <w:rPr>
          <w:rFonts w:ascii="Arial Narrow" w:hAnsi="Arial Narrow"/>
          <w:b/>
          <w:bCs/>
          <w:iCs/>
        </w:rPr>
        <w:t>PONUJENA GARANCIJSKA DOBA</w:t>
      </w:r>
      <w:r w:rsidR="00D12C62">
        <w:rPr>
          <w:rFonts w:ascii="Arial Narrow" w:hAnsi="Arial Narrow"/>
          <w:b/>
          <w:bCs/>
          <w:iCs/>
        </w:rPr>
        <w:t xml:space="preserve"> </w:t>
      </w:r>
      <w:r w:rsidR="00D12C62" w:rsidRPr="00D12C62">
        <w:rPr>
          <w:rFonts w:ascii="Arial Narrow" w:hAnsi="Arial Narrow"/>
          <w:b/>
          <w:bCs/>
          <w:iCs/>
          <w:color w:val="FF0000"/>
        </w:rPr>
        <w:t xml:space="preserve">ZA </w:t>
      </w:r>
      <w:r w:rsidR="00F01A12">
        <w:rPr>
          <w:rFonts w:ascii="Arial Narrow" w:hAnsi="Arial Narrow"/>
          <w:b/>
          <w:bCs/>
          <w:iCs/>
          <w:color w:val="FF0000"/>
        </w:rPr>
        <w:t>PONUJEN</w:t>
      </w:r>
      <w:r w:rsidR="00D12C62" w:rsidRPr="00D12C62">
        <w:rPr>
          <w:rFonts w:ascii="Arial Narrow" w:hAnsi="Arial Narrow"/>
          <w:b/>
          <w:bCs/>
          <w:iCs/>
          <w:color w:val="FF0000"/>
        </w:rPr>
        <w:t xml:space="preserve"> ENERGETSKI SISTEM</w:t>
      </w:r>
    </w:p>
    <w:p w14:paraId="57D7FA9A" w14:textId="24E76878"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C9F8AD9" w14:textId="024C72F6" w:rsidR="001F2EAB" w:rsidRDefault="001F2EAB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49E2F3CD" w14:textId="77777777" w:rsidR="005B67AC" w:rsidRDefault="005B67AC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32FC8725" w14:textId="4A0DBFC7" w:rsidR="001F2EAB" w:rsidRPr="001F2EAB" w:rsidRDefault="001F2EAB" w:rsidP="007B5604">
      <w:pPr>
        <w:spacing w:line="260" w:lineRule="atLeast"/>
        <w:jc w:val="both"/>
        <w:rPr>
          <w:rFonts w:ascii="Arial" w:hAnsi="Arial" w:cs="Arial"/>
          <w:bCs/>
          <w:iCs/>
          <w:sz w:val="22"/>
          <w:szCs w:val="22"/>
        </w:rPr>
      </w:pPr>
      <w:r w:rsidRPr="001F2EAB">
        <w:rPr>
          <w:rFonts w:ascii="Arial" w:hAnsi="Arial" w:cs="Arial"/>
          <w:bCs/>
          <w:iCs/>
          <w:sz w:val="22"/>
          <w:szCs w:val="22"/>
        </w:rPr>
        <w:t xml:space="preserve">Izjavljamo, da za </w:t>
      </w:r>
      <w:r w:rsidR="00F01A12">
        <w:rPr>
          <w:rFonts w:ascii="Arial" w:hAnsi="Arial" w:cs="Arial"/>
          <w:bCs/>
          <w:iCs/>
          <w:color w:val="FF0000"/>
          <w:sz w:val="22"/>
          <w:szCs w:val="22"/>
        </w:rPr>
        <w:t>ponujen</w:t>
      </w:r>
      <w:r w:rsidRPr="00D12C62">
        <w:rPr>
          <w:rFonts w:ascii="Arial" w:hAnsi="Arial" w:cs="Arial"/>
          <w:bCs/>
          <w:iCs/>
          <w:color w:val="FF0000"/>
          <w:sz w:val="22"/>
          <w:szCs w:val="22"/>
        </w:rPr>
        <w:t xml:space="preserve"> </w:t>
      </w:r>
      <w:r w:rsidR="00D12C62" w:rsidRPr="00D12C62">
        <w:rPr>
          <w:rFonts w:ascii="Arial" w:hAnsi="Arial" w:cs="Arial"/>
          <w:bCs/>
          <w:iCs/>
          <w:color w:val="FF0000"/>
          <w:sz w:val="22"/>
          <w:szCs w:val="22"/>
        </w:rPr>
        <w:t>energetski sistem</w:t>
      </w:r>
      <w:r w:rsidR="00A11B63">
        <w:rPr>
          <w:rFonts w:ascii="Arial" w:hAnsi="Arial" w:cs="Arial"/>
          <w:bCs/>
          <w:iCs/>
          <w:color w:val="FF0000"/>
          <w:sz w:val="22"/>
          <w:szCs w:val="22"/>
        </w:rPr>
        <w:t>, (brez GOI del)</w:t>
      </w:r>
      <w:r w:rsidR="00D12C62" w:rsidRPr="00D12C62">
        <w:rPr>
          <w:rFonts w:ascii="Arial" w:hAnsi="Arial" w:cs="Arial"/>
          <w:bCs/>
          <w:iCs/>
          <w:color w:val="FF0000"/>
          <w:sz w:val="22"/>
          <w:szCs w:val="22"/>
        </w:rPr>
        <w:t xml:space="preserve"> </w:t>
      </w:r>
      <w:r w:rsidR="00A11B63">
        <w:rPr>
          <w:rFonts w:ascii="Arial" w:hAnsi="Arial" w:cs="Arial"/>
          <w:bCs/>
          <w:iCs/>
          <w:color w:val="FF0000"/>
          <w:sz w:val="22"/>
          <w:szCs w:val="22"/>
        </w:rPr>
        <w:t xml:space="preserve">- </w:t>
      </w:r>
      <w:r w:rsidRPr="00D12C62">
        <w:rPr>
          <w:rFonts w:ascii="Arial" w:hAnsi="Arial" w:cs="Arial"/>
          <w:bCs/>
          <w:iCs/>
          <w:sz w:val="22"/>
          <w:szCs w:val="22"/>
        </w:rPr>
        <w:t>predmet javnega naročila</w:t>
      </w:r>
      <w:r w:rsidR="00FF2124" w:rsidRPr="00D12C62">
        <w:rPr>
          <w:rFonts w:ascii="Arial" w:hAnsi="Arial" w:cs="Arial"/>
          <w:bCs/>
          <w:iCs/>
          <w:sz w:val="22"/>
          <w:szCs w:val="22"/>
        </w:rPr>
        <w:t xml:space="preserve"> </w:t>
      </w:r>
      <w:r w:rsidR="00FF2124">
        <w:rPr>
          <w:rFonts w:ascii="Arial" w:hAnsi="Arial" w:cs="Arial"/>
          <w:bCs/>
          <w:iCs/>
          <w:sz w:val="22"/>
          <w:szCs w:val="22"/>
        </w:rPr>
        <w:t>Zamenjava hladilnega agregata in dveh hladilnih stolpov</w:t>
      </w:r>
      <w:r w:rsidR="00A11B63">
        <w:rPr>
          <w:rFonts w:ascii="Arial" w:hAnsi="Arial" w:cs="Arial"/>
          <w:bCs/>
          <w:iCs/>
          <w:sz w:val="22"/>
          <w:szCs w:val="22"/>
        </w:rPr>
        <w:t xml:space="preserve"> -</w:t>
      </w:r>
      <w:r w:rsidRPr="001F2EAB">
        <w:rPr>
          <w:rFonts w:ascii="Arial" w:hAnsi="Arial" w:cs="Arial"/>
          <w:bCs/>
          <w:iCs/>
          <w:sz w:val="22"/>
          <w:szCs w:val="22"/>
        </w:rPr>
        <w:t xml:space="preserve"> ponujamo </w:t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12AAE">
        <w:rPr>
          <w:rFonts w:ascii="Arial" w:hAnsi="Arial" w:cs="Arial"/>
          <w:bCs/>
          <w:i/>
          <w:iCs/>
          <w:sz w:val="22"/>
          <w:szCs w:val="22"/>
        </w:rPr>
        <w:instrText xml:space="preserve"> FORMTEXT </w:instrText>
      </w:r>
      <w:r w:rsidRPr="00312AAE">
        <w:rPr>
          <w:rFonts w:ascii="Arial" w:hAnsi="Arial" w:cs="Arial"/>
          <w:bCs/>
          <w:i/>
          <w:iCs/>
          <w:sz w:val="22"/>
          <w:szCs w:val="22"/>
        </w:rPr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separate"/>
      </w:r>
      <w:bookmarkStart w:id="0" w:name="_GoBack"/>
      <w:bookmarkEnd w:id="0"/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end"/>
      </w:r>
      <w:r w:rsidR="00312AAE" w:rsidRPr="00312AAE">
        <w:rPr>
          <w:rFonts w:ascii="Arial" w:hAnsi="Arial" w:cs="Arial"/>
          <w:bCs/>
          <w:i/>
          <w:iCs/>
          <w:sz w:val="22"/>
          <w:szCs w:val="22"/>
        </w:rPr>
        <w:t xml:space="preserve">(vpišite št. let) </w:t>
      </w:r>
      <w:r>
        <w:rPr>
          <w:rFonts w:ascii="Arial" w:hAnsi="Arial" w:cs="Arial"/>
          <w:bCs/>
          <w:iCs/>
          <w:sz w:val="22"/>
          <w:szCs w:val="22"/>
        </w:rPr>
        <w:t xml:space="preserve"> let garancijske dobe.</w:t>
      </w:r>
    </w:p>
    <w:p w14:paraId="591A799E" w14:textId="1EBBA0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F12E2BC" w14:textId="3290F8E0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EA87426" w14:textId="1F7CE0A6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4C30A1D" w14:textId="1967AACB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90FE053" w14:textId="311D9AEF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57CD80F0" w14:textId="01D86749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5FF04CE" w14:textId="03682FE7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F026BF6" w14:textId="77777777" w:rsidR="00042640" w:rsidRPr="00C81EFC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14:paraId="38454092" w14:textId="77777777" w:rsidTr="002566E2">
        <w:trPr>
          <w:jc w:val="center"/>
        </w:trPr>
        <w:tc>
          <w:tcPr>
            <w:tcW w:w="2976" w:type="dxa"/>
          </w:tcPr>
          <w:p w14:paraId="67B8763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14:paraId="2A9D0C2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14:paraId="65E90A83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14:paraId="3903279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AF9FA" w14:textId="77777777"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14:paraId="2CE4DCF7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DADD8" w14:textId="77777777"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118EF6" w14:textId="5DCD1A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0887C1A" w14:textId="2F0DB7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C4E42F2" w14:textId="216B18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4A0771B" w14:textId="3B0610F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2C68D01" w14:textId="461C4A10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6521477" w14:textId="55E7EC1A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D59773D" w14:textId="2C40382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0FD757C9" w14:textId="534F707E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08E58D7" w14:textId="4FF328F7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E77650C" w14:textId="056C449F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5913146" w14:textId="4E1C1608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6861550" w14:textId="77777777" w:rsidR="00350CDF" w:rsidRPr="00C81EFC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1A6506E" w14:textId="77777777"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14:paraId="2468565E" w14:textId="0F3A6A46" w:rsidR="00615B14" w:rsidRPr="007E7D28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1F2EAB">
        <w:rPr>
          <w:rFonts w:ascii="Arial" w:hAnsi="Arial" w:cs="Arial"/>
          <w:sz w:val="18"/>
          <w:szCs w:val="20"/>
          <w:lang w:eastAsia="x-none"/>
        </w:rPr>
        <w:t>Ponujena garancijska doba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14:paraId="51C615C9" w14:textId="77777777"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14:paraId="373E9E5B" w14:textId="77777777"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B90A7" w14:textId="77777777" w:rsidR="006655D9" w:rsidRDefault="006655D9" w:rsidP="007B5604">
      <w:r>
        <w:separator/>
      </w:r>
    </w:p>
  </w:endnote>
  <w:endnote w:type="continuationSeparator" w:id="0">
    <w:p w14:paraId="52449138" w14:textId="77777777" w:rsidR="006655D9" w:rsidRDefault="006655D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89790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07B379E" w14:textId="77777777" w:rsidR="0046591B" w:rsidRDefault="00ED581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FD15" w14:textId="77777777" w:rsidR="0080351B" w:rsidRPr="00D36442" w:rsidRDefault="0080351B" w:rsidP="0080351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bookmarkStart w:id="1" w:name="_Hlk25670347"/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bookmarkEnd w:id="1"/>
  <w:p w14:paraId="551FD1EA" w14:textId="77777777"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0CB7D" w14:textId="77777777" w:rsidR="006655D9" w:rsidRDefault="006655D9" w:rsidP="007B5604">
      <w:r>
        <w:separator/>
      </w:r>
    </w:p>
  </w:footnote>
  <w:footnote w:type="continuationSeparator" w:id="0">
    <w:p w14:paraId="20190D0E" w14:textId="77777777" w:rsidR="006655D9" w:rsidRDefault="006655D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1350" w14:textId="491EBEC9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E4998">
      <w:rPr>
        <w:rFonts w:ascii="Arial" w:hAnsi="Arial" w:cs="Arial"/>
        <w:b/>
        <w:sz w:val="20"/>
        <w:szCs w:val="20"/>
      </w:rPr>
      <w:t>3</w:t>
    </w:r>
    <w:r w:rsidR="00D12C62">
      <w:rPr>
        <w:rFonts w:ascii="Arial" w:hAnsi="Arial" w:cs="Arial"/>
        <w:b/>
        <w:sz w:val="20"/>
        <w:szCs w:val="20"/>
      </w:rPr>
      <w:t xml:space="preserve"> – </w:t>
    </w:r>
    <w:r w:rsidR="00D12C62" w:rsidRPr="00D12C62">
      <w:rPr>
        <w:rFonts w:ascii="Arial" w:hAnsi="Arial" w:cs="Arial"/>
        <w:b/>
        <w:color w:val="FF0000"/>
        <w:sz w:val="20"/>
        <w:szCs w:val="20"/>
      </w:rPr>
      <w:t>Popravek št.1</w:t>
    </w:r>
  </w:p>
  <w:p w14:paraId="612AA5B3" w14:textId="77777777" w:rsidR="0046591B" w:rsidRPr="007B5604" w:rsidRDefault="00ED581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pTSlMNRAt2GWLd21apFoSu9gm0/WfIx+kgYZiko8z5x29WSY+A0Em0+gG5Ga9FPHOVFaiQH06x9MhybV+jFjg==" w:salt="TFuDbwvqqL+xCIa8mHIpp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2A80"/>
    <w:rsid w:val="00026446"/>
    <w:rsid w:val="00034455"/>
    <w:rsid w:val="00036A10"/>
    <w:rsid w:val="00040994"/>
    <w:rsid w:val="00042640"/>
    <w:rsid w:val="00045271"/>
    <w:rsid w:val="00047574"/>
    <w:rsid w:val="000B654D"/>
    <w:rsid w:val="000B69D2"/>
    <w:rsid w:val="000B6C5B"/>
    <w:rsid w:val="000D7E1F"/>
    <w:rsid w:val="000F1B26"/>
    <w:rsid w:val="000F1E49"/>
    <w:rsid w:val="00131D58"/>
    <w:rsid w:val="00143585"/>
    <w:rsid w:val="001544C3"/>
    <w:rsid w:val="00156123"/>
    <w:rsid w:val="00193884"/>
    <w:rsid w:val="001F2EAB"/>
    <w:rsid w:val="00201263"/>
    <w:rsid w:val="00241FA6"/>
    <w:rsid w:val="00255F36"/>
    <w:rsid w:val="0026009C"/>
    <w:rsid w:val="00262F75"/>
    <w:rsid w:val="002632A5"/>
    <w:rsid w:val="00275FE5"/>
    <w:rsid w:val="002E43AC"/>
    <w:rsid w:val="002F1418"/>
    <w:rsid w:val="002F4230"/>
    <w:rsid w:val="002F46D9"/>
    <w:rsid w:val="00312AAE"/>
    <w:rsid w:val="00313D51"/>
    <w:rsid w:val="003236E7"/>
    <w:rsid w:val="00326BC1"/>
    <w:rsid w:val="003452B5"/>
    <w:rsid w:val="00350A87"/>
    <w:rsid w:val="00350CDF"/>
    <w:rsid w:val="00356F78"/>
    <w:rsid w:val="00367B2D"/>
    <w:rsid w:val="003840E5"/>
    <w:rsid w:val="003F45DA"/>
    <w:rsid w:val="0040589B"/>
    <w:rsid w:val="004346A9"/>
    <w:rsid w:val="00436FBC"/>
    <w:rsid w:val="004B0849"/>
    <w:rsid w:val="00574976"/>
    <w:rsid w:val="005B67AC"/>
    <w:rsid w:val="005C4E2C"/>
    <w:rsid w:val="00615B14"/>
    <w:rsid w:val="00617AD8"/>
    <w:rsid w:val="00642189"/>
    <w:rsid w:val="00655F79"/>
    <w:rsid w:val="006655D9"/>
    <w:rsid w:val="00682B90"/>
    <w:rsid w:val="006F7F52"/>
    <w:rsid w:val="00713C35"/>
    <w:rsid w:val="00735BF8"/>
    <w:rsid w:val="00771115"/>
    <w:rsid w:val="00787D7F"/>
    <w:rsid w:val="0079797F"/>
    <w:rsid w:val="007B5604"/>
    <w:rsid w:val="007C0248"/>
    <w:rsid w:val="007E395B"/>
    <w:rsid w:val="007E7D28"/>
    <w:rsid w:val="0080351B"/>
    <w:rsid w:val="00815BC4"/>
    <w:rsid w:val="008400A6"/>
    <w:rsid w:val="008464B1"/>
    <w:rsid w:val="008545B6"/>
    <w:rsid w:val="00860B40"/>
    <w:rsid w:val="00865761"/>
    <w:rsid w:val="00893932"/>
    <w:rsid w:val="008B78F1"/>
    <w:rsid w:val="00955250"/>
    <w:rsid w:val="0095579B"/>
    <w:rsid w:val="00960390"/>
    <w:rsid w:val="00965E0E"/>
    <w:rsid w:val="00990F0D"/>
    <w:rsid w:val="009B06AE"/>
    <w:rsid w:val="009E1A40"/>
    <w:rsid w:val="00A10EF6"/>
    <w:rsid w:val="00A11B63"/>
    <w:rsid w:val="00A327A2"/>
    <w:rsid w:val="00AE00FB"/>
    <w:rsid w:val="00AF2D86"/>
    <w:rsid w:val="00B4644B"/>
    <w:rsid w:val="00B53362"/>
    <w:rsid w:val="00B75740"/>
    <w:rsid w:val="00C2290F"/>
    <w:rsid w:val="00C3517A"/>
    <w:rsid w:val="00C77CFF"/>
    <w:rsid w:val="00C81EFC"/>
    <w:rsid w:val="00C952AF"/>
    <w:rsid w:val="00CC7CCF"/>
    <w:rsid w:val="00CF6ABC"/>
    <w:rsid w:val="00D12C62"/>
    <w:rsid w:val="00E50681"/>
    <w:rsid w:val="00E632F4"/>
    <w:rsid w:val="00EC1B69"/>
    <w:rsid w:val="00ED5817"/>
    <w:rsid w:val="00EE4998"/>
    <w:rsid w:val="00F01A12"/>
    <w:rsid w:val="00F26E0E"/>
    <w:rsid w:val="00F41985"/>
    <w:rsid w:val="00F63163"/>
    <w:rsid w:val="00F70CAE"/>
    <w:rsid w:val="00F739BD"/>
    <w:rsid w:val="00F749C6"/>
    <w:rsid w:val="00F82637"/>
    <w:rsid w:val="00FF2124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F1A14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aliases w:val="E-PVO-glava,body txt,Znak,Glava - napis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865761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86576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022A8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22A8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22A8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22A8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22A8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22A8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22A8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6</cp:revision>
  <dcterms:created xsi:type="dcterms:W3CDTF">2020-01-15T10:50:00Z</dcterms:created>
  <dcterms:modified xsi:type="dcterms:W3CDTF">2020-01-20T13:24:00Z</dcterms:modified>
</cp:coreProperties>
</file>